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96E" w:rsidRDefault="00090E9E" w:rsidP="00090E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-9.75pt;margin-top:5.7pt;width:535.6pt;height:3in;z-index:251658240" filled="f" strokeweight="1.5pt"/>
        </w:pict>
      </w: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090E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0E9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42360" cy="1280133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125C" w:rsidRPr="0090196E" w:rsidRDefault="009D7334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96E">
        <w:rPr>
          <w:rFonts w:ascii="Times New Roman" w:hAnsi="Times New Roman" w:cs="Times New Roman"/>
          <w:sz w:val="28"/>
          <w:szCs w:val="28"/>
        </w:rPr>
        <w:t>В классе стоит шум. Учитель: «Почему вы болтаете на уроке?». Ученики: «А нам скучно!».</w:t>
      </w: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-9.75pt;margin-top:4.95pt;width:535.6pt;height:3in;z-index:251659264" filled="f" strokeweight="1.5pt"/>
        </w:pict>
      </w:r>
    </w:p>
    <w:p w:rsidR="00090E9E" w:rsidRDefault="00090E9E" w:rsidP="00090E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0E9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42360" cy="1280133"/>
            <wp:effectExtent l="19050" t="0" r="0" b="0"/>
            <wp:docPr id="7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334" w:rsidRPr="0090196E" w:rsidRDefault="009D7334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96E">
        <w:rPr>
          <w:rFonts w:ascii="Times New Roman" w:hAnsi="Times New Roman" w:cs="Times New Roman"/>
          <w:sz w:val="28"/>
          <w:szCs w:val="28"/>
        </w:rPr>
        <w:t>Я обратила внимание, что на моих уроках дети не слушают объяснение нового материала, но могут вспомнить, что было задано на дом.</w:t>
      </w: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-9.75pt;margin-top:2.25pt;width:535.6pt;height:3in;z-index:251660288" filled="f" strokeweight="1.5pt"/>
        </w:pict>
      </w:r>
    </w:p>
    <w:p w:rsidR="00090E9E" w:rsidRDefault="00090E9E" w:rsidP="00090E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0E9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42360" cy="1280133"/>
            <wp:effectExtent l="19050" t="0" r="0" b="0"/>
            <wp:docPr id="7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334" w:rsidRPr="0090196E" w:rsidRDefault="009D7334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96E">
        <w:rPr>
          <w:rFonts w:ascii="Times New Roman" w:hAnsi="Times New Roman" w:cs="Times New Roman"/>
          <w:sz w:val="28"/>
          <w:szCs w:val="28"/>
        </w:rPr>
        <w:t>Я обратила внимание, что на моих уроках ученики очень нервничают, отвечая устно у доски.</w:t>
      </w: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_x0000_s1029" style="position:absolute;left:0;text-align:left;margin-left:-1pt;margin-top:-6.4pt;width:536.3pt;height:220.05pt;z-index:251661312" filled="f" strokeweight="1.5pt"/>
        </w:pict>
      </w:r>
    </w:p>
    <w:p w:rsidR="00090E9E" w:rsidRDefault="00090E9E" w:rsidP="00090E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0E9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42360" cy="1280133"/>
            <wp:effectExtent l="19050" t="0" r="0" b="0"/>
            <wp:docPr id="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334" w:rsidRPr="0090196E" w:rsidRDefault="009D7334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96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0196E">
        <w:rPr>
          <w:rFonts w:ascii="Times New Roman" w:hAnsi="Times New Roman" w:cs="Times New Roman"/>
          <w:sz w:val="28"/>
          <w:szCs w:val="28"/>
        </w:rPr>
        <w:t xml:space="preserve"> регулярно приходит в школу с невыполненным домашним заданием. Учитель: «Ты опять не сделал домашнее задание». Ученик, не глядя на учителя, будничным тоном: «Я забыл».</w:t>
      </w: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-1pt;margin-top:9pt;width:536.3pt;height:220.05pt;z-index:251662336" filled="f" strokeweight="1.5pt"/>
        </w:pict>
      </w:r>
    </w:p>
    <w:p w:rsidR="00090E9E" w:rsidRDefault="00090E9E" w:rsidP="00090E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0E9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42360" cy="1280133"/>
            <wp:effectExtent l="19050" t="0" r="0" b="0"/>
            <wp:docPr id="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090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7334" w:rsidRPr="0090196E" w:rsidRDefault="009D7334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96E">
        <w:rPr>
          <w:rFonts w:ascii="Times New Roman" w:hAnsi="Times New Roman" w:cs="Times New Roman"/>
          <w:sz w:val="28"/>
          <w:szCs w:val="28"/>
        </w:rPr>
        <w:t>Педагог, уставший от постоянного шума на занятиях: «Зачем вы приходите в школу? Разве не для того, чтобы чему-то научиться?» Ученики хором: «Мы приходим общаться с друзьями!»</w:t>
      </w:r>
    </w:p>
    <w:p w:rsidR="009D7334" w:rsidRDefault="009D7334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-1pt;margin-top:13pt;width:536.3pt;height:220.05pt;z-index:251663360" filled="f" strokeweight="1.5pt"/>
        </w:pict>
      </w: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090E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0E9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42360" cy="1280133"/>
            <wp:effectExtent l="19050" t="0" r="0" b="0"/>
            <wp:docPr id="8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DE7" w:rsidRPr="0090196E" w:rsidRDefault="00044DE7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96E">
        <w:rPr>
          <w:rFonts w:ascii="Times New Roman" w:hAnsi="Times New Roman" w:cs="Times New Roman"/>
          <w:sz w:val="28"/>
          <w:szCs w:val="28"/>
        </w:rPr>
        <w:t xml:space="preserve">На уроке математики в 5 классе, когда вы </w:t>
      </w:r>
      <w:proofErr w:type="gramStart"/>
      <w:r w:rsidRPr="0090196E">
        <w:rPr>
          <w:rFonts w:ascii="Times New Roman" w:hAnsi="Times New Roman" w:cs="Times New Roman"/>
          <w:sz w:val="28"/>
          <w:szCs w:val="28"/>
        </w:rPr>
        <w:t>объясняли тему дробей…Вы использовали</w:t>
      </w:r>
      <w:proofErr w:type="gramEnd"/>
      <w:r w:rsidRPr="0090196E">
        <w:rPr>
          <w:rFonts w:ascii="Times New Roman" w:hAnsi="Times New Roman" w:cs="Times New Roman"/>
          <w:sz w:val="28"/>
          <w:szCs w:val="28"/>
        </w:rPr>
        <w:t xml:space="preserve"> визуальные схемы для объяснения дробей, но не все ученики смогли их понять. Трое учеников не смогли решить базовую задачу на деление дробей. </w:t>
      </w:r>
      <w:proofErr w:type="gramStart"/>
      <w:r w:rsidRPr="0090196E">
        <w:rPr>
          <w:rFonts w:ascii="Times New Roman" w:hAnsi="Times New Roman" w:cs="Times New Roman"/>
          <w:sz w:val="28"/>
          <w:szCs w:val="28"/>
        </w:rPr>
        <w:t>Из-за сложности материала некоторые ученики потеряли уверенность в своих способностях, а класс разделился на понимающих и не понимающих тему.</w:t>
      </w:r>
      <w:proofErr w:type="gramEnd"/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E9E" w:rsidRDefault="00090E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_x0000_s1032" style="position:absolute;left:0;text-align:left;margin-left:-7.05pt;margin-top:.35pt;width:539.65pt;height:278.55pt;z-index:251664384" filled="f" strokeweight="1.5pt"/>
        </w:pict>
      </w:r>
    </w:p>
    <w:p w:rsidR="00090E9E" w:rsidRDefault="00090E9E" w:rsidP="00090E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0E9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42360" cy="1280133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DE7" w:rsidRP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работе педагога </w:t>
      </w:r>
      <w:proofErr w:type="gramStart"/>
      <w:r w:rsidR="0012329E" w:rsidRPr="0090196E">
        <w:rPr>
          <w:rFonts w:ascii="Times New Roman" w:hAnsi="Times New Roman" w:cs="Times New Roman"/>
          <w:sz w:val="28"/>
          <w:szCs w:val="28"/>
        </w:rPr>
        <w:t>отдельные</w:t>
      </w:r>
      <w:proofErr w:type="gramEnd"/>
      <w:r w:rsidR="0012329E" w:rsidRPr="0090196E">
        <w:rPr>
          <w:rFonts w:ascii="Times New Roman" w:hAnsi="Times New Roman" w:cs="Times New Roman"/>
          <w:sz w:val="28"/>
          <w:szCs w:val="28"/>
        </w:rPr>
        <w:t xml:space="preserve"> слабоуспевающие опрашиваются 1-2 раза в четверть, а на протяжении всего учебного года не более 6-8. Учитель предпочитает вызвать к доске хорошо успевающих учащихся и не обращается к </w:t>
      </w:r>
      <w:proofErr w:type="gramStart"/>
      <w:r w:rsidR="0012329E" w:rsidRPr="0090196E">
        <w:rPr>
          <w:rFonts w:ascii="Times New Roman" w:hAnsi="Times New Roman" w:cs="Times New Roman"/>
          <w:sz w:val="28"/>
          <w:szCs w:val="28"/>
        </w:rPr>
        <w:t>отстающим</w:t>
      </w:r>
      <w:proofErr w:type="gramEnd"/>
      <w:r w:rsidR="0012329E" w:rsidRPr="0090196E">
        <w:rPr>
          <w:rFonts w:ascii="Times New Roman" w:hAnsi="Times New Roman" w:cs="Times New Roman"/>
          <w:sz w:val="28"/>
          <w:szCs w:val="28"/>
        </w:rPr>
        <w:t>. А спрашивает тех, от кого ожидают получить правильный ответ. Иногда учитель непроизвольно внушает своим ученикам, что они не могут учиться хорошо. Иногда приходится слышать на уроках подобные учительские оценки: «Ты, как всегда, отвечаешь плохо, другого ответа я от тебя и не ждала»; «Тебя можно совсем не вызывать, чтобы не тратить зря времени»; «Садись, ты учиться не можешь».</w:t>
      </w: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196E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-7.05pt;margin-top:5.15pt;width:539.65pt;height:278.55pt;z-index:251665408" filled="f" strokeweight="1.5pt"/>
        </w:pict>
      </w:r>
    </w:p>
    <w:p w:rsidR="002D77A6" w:rsidRDefault="002D77A6" w:rsidP="002D77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77A6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42360" cy="1280133"/>
            <wp:effectExtent l="19050" t="0" r="0" b="0"/>
            <wp:docPr id="8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DE7" w:rsidRP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На уроках учителя</w:t>
      </w:r>
      <w:r w:rsidR="0012329E" w:rsidRPr="0090196E">
        <w:rPr>
          <w:rFonts w:ascii="Times New Roman" w:hAnsi="Times New Roman" w:cs="Times New Roman"/>
          <w:sz w:val="28"/>
          <w:szCs w:val="28"/>
        </w:rPr>
        <w:t xml:space="preserve"> проверка домашнего задания отнимает минут 20 урока, один учащийся у доски опрашивается в течение 10-15 минут, остальные ученики скучают и потихоньку занимаются посторонним делом. А в минуты, оставшиеся до звонка, учитель начинает торопливое и сбивчивое объяснение нового материала, содержание которого просто не успевает дойти до средних и слабоуспевающих учащихся. Раздаётся звонок – и учитель наскоро задаёт классу задание к следующему уроку, не успев толком разъяснить, как его надо выполнять.</w:t>
      </w:r>
    </w:p>
    <w:p w:rsidR="00AD2D86" w:rsidRDefault="00AD2D8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_x0000_s1034" style="position:absolute;left:0;text-align:left;margin-left:-2.35pt;margin-top:5.7pt;width:536.95pt;height:249.65pt;z-index:251666432" filled="f" strokeweight="1.5pt"/>
        </w:pict>
      </w:r>
    </w:p>
    <w:p w:rsidR="002D77A6" w:rsidRDefault="002D77A6" w:rsidP="002D77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77A6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42360" cy="1280133"/>
            <wp:effectExtent l="19050" t="0" r="0" b="0"/>
            <wp:docPr id="8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D86" w:rsidRPr="0090196E" w:rsidRDefault="00AD2D8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019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Ученые Федерального института развития образования (ФИРО) </w:t>
      </w:r>
      <w:proofErr w:type="spellStart"/>
      <w:r w:rsidRPr="0090196E">
        <w:rPr>
          <w:rFonts w:ascii="Times New Roman" w:hAnsi="Times New Roman" w:cs="Times New Roman"/>
          <w:sz w:val="28"/>
          <w:szCs w:val="28"/>
          <w:shd w:val="clear" w:color="auto" w:fill="FFFFFF"/>
        </w:rPr>
        <w:t>РАНХиГС</w:t>
      </w:r>
      <w:proofErr w:type="spellEnd"/>
      <w:r w:rsidRPr="009019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провели исследование среди учителей всех предметных областей с 1-го по 11-й класс, результаты которого показали десять основных проблем, возникающих при использовании новых педагогических технологий обучения. Согласно данным исследования, с «явным отрывом» лидируют две проблемы: отсутствие у педагогов потребности и интереса к использованию новых технологий, а также недостаточная компетентность в «теории </w:t>
      </w:r>
      <w:proofErr w:type="spellStart"/>
      <w:r w:rsidRPr="0090196E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технологизации</w:t>
      </w:r>
      <w:proofErr w:type="spellEnd"/>
      <w:r w:rsidRPr="009019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образования».</w:t>
      </w:r>
    </w:p>
    <w:p w:rsidR="004E4D63" w:rsidRPr="0090196E" w:rsidRDefault="004E4D63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2D77A6" w:rsidRDefault="002D77A6" w:rsidP="0090196E">
      <w:pPr>
        <w:pStyle w:val="c213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/>
          <w:bCs/>
          <w:i/>
          <w:iCs/>
          <w:color w:val="000000"/>
          <w:sz w:val="28"/>
          <w:szCs w:val="28"/>
        </w:rPr>
      </w:pPr>
    </w:p>
    <w:p w:rsidR="002D77A6" w:rsidRDefault="002D77A6" w:rsidP="0090196E">
      <w:pPr>
        <w:pStyle w:val="c213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/>
          <w:bCs/>
          <w:i/>
          <w:iCs/>
          <w:color w:val="000000"/>
          <w:sz w:val="28"/>
          <w:szCs w:val="28"/>
        </w:rPr>
      </w:pPr>
    </w:p>
    <w:p w:rsidR="002D77A6" w:rsidRDefault="002D77A6" w:rsidP="0090196E">
      <w:pPr>
        <w:pStyle w:val="c213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/>
          <w:bCs/>
          <w:i/>
          <w:iCs/>
          <w:color w:val="000000"/>
          <w:sz w:val="28"/>
          <w:szCs w:val="28"/>
        </w:rPr>
      </w:pPr>
    </w:p>
    <w:p w:rsidR="002D77A6" w:rsidRDefault="002D77A6" w:rsidP="0090196E">
      <w:pPr>
        <w:pStyle w:val="c213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noProof/>
          <w:color w:val="000000"/>
          <w:sz w:val="28"/>
        </w:rPr>
        <w:pict>
          <v:rect id="_x0000_s1035" style="position:absolute;left:0;text-align:left;margin-left:-2.35pt;margin-top:3.7pt;width:536.95pt;height:325.05pt;z-index:251667456" filled="f" strokeweight="1.5pt"/>
        </w:pict>
      </w:r>
    </w:p>
    <w:p w:rsidR="002D77A6" w:rsidRDefault="002D77A6" w:rsidP="002D77A6">
      <w:pPr>
        <w:pStyle w:val="c213"/>
        <w:shd w:val="clear" w:color="auto" w:fill="FFFFFF"/>
        <w:spacing w:before="0" w:beforeAutospacing="0" w:after="0" w:afterAutospacing="0"/>
        <w:ind w:firstLine="709"/>
        <w:jc w:val="center"/>
        <w:rPr>
          <w:rStyle w:val="c14"/>
          <w:b/>
          <w:bCs/>
          <w:i/>
          <w:iCs/>
          <w:color w:val="000000"/>
          <w:sz w:val="28"/>
          <w:szCs w:val="28"/>
        </w:rPr>
      </w:pPr>
      <w:r w:rsidRPr="002D77A6">
        <w:rPr>
          <w:rStyle w:val="c14"/>
          <w:b/>
          <w:bCs/>
          <w:i/>
          <w:iCs/>
          <w:color w:val="000000"/>
          <w:sz w:val="28"/>
        </w:rPr>
        <w:drawing>
          <wp:inline distT="0" distB="0" distL="0" distR="0">
            <wp:extent cx="2042360" cy="1280133"/>
            <wp:effectExtent l="19050" t="0" r="0" b="0"/>
            <wp:docPr id="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7A6" w:rsidRDefault="002D77A6" w:rsidP="0090196E">
      <w:pPr>
        <w:pStyle w:val="c213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/>
          <w:bCs/>
          <w:i/>
          <w:iCs/>
          <w:color w:val="000000"/>
          <w:sz w:val="28"/>
          <w:szCs w:val="28"/>
        </w:rPr>
      </w:pPr>
    </w:p>
    <w:p w:rsidR="004E4D63" w:rsidRPr="0090196E" w:rsidRDefault="004E4D63" w:rsidP="0090196E">
      <w:pPr>
        <w:pStyle w:val="c2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0196E">
        <w:rPr>
          <w:rStyle w:val="c14"/>
          <w:b/>
          <w:bCs/>
          <w:i/>
          <w:iCs/>
          <w:color w:val="000000"/>
          <w:sz w:val="28"/>
          <w:szCs w:val="28"/>
        </w:rPr>
        <w:t>Урок информатики. </w:t>
      </w:r>
      <w:r w:rsidRPr="0090196E">
        <w:rPr>
          <w:rStyle w:val="c0"/>
          <w:color w:val="000000"/>
          <w:sz w:val="28"/>
          <w:szCs w:val="28"/>
        </w:rPr>
        <w:t xml:space="preserve">Очередное задание на уроке информатики – набрать текст в соответствии с требованиями педагога. Через какое-то время педагог спрашивает самого шумного учащегося, готов ли он </w:t>
      </w:r>
      <w:proofErr w:type="gramStart"/>
      <w:r w:rsidRPr="0090196E">
        <w:rPr>
          <w:rStyle w:val="c0"/>
          <w:color w:val="000000"/>
          <w:sz w:val="28"/>
          <w:szCs w:val="28"/>
        </w:rPr>
        <w:t>к</w:t>
      </w:r>
      <w:proofErr w:type="gramEnd"/>
      <w:r w:rsidRPr="0090196E">
        <w:rPr>
          <w:rStyle w:val="c0"/>
          <w:color w:val="000000"/>
          <w:sz w:val="28"/>
          <w:szCs w:val="28"/>
        </w:rPr>
        <w:t xml:space="preserve"> представить выполненное им задание. Тот отвечает, что может представить только набор текст без форматирования</w:t>
      </w:r>
      <w:proofErr w:type="gramStart"/>
      <w:r w:rsidRPr="0090196E">
        <w:rPr>
          <w:rStyle w:val="c0"/>
          <w:color w:val="000000"/>
          <w:sz w:val="28"/>
          <w:szCs w:val="28"/>
        </w:rPr>
        <w:t xml:space="preserve"> .</w:t>
      </w:r>
      <w:proofErr w:type="gramEnd"/>
    </w:p>
    <w:p w:rsidR="004E4D63" w:rsidRPr="0090196E" w:rsidRDefault="004E4D63" w:rsidP="0090196E">
      <w:pPr>
        <w:pStyle w:val="c17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0196E">
        <w:rPr>
          <w:rStyle w:val="c265"/>
          <w:b/>
          <w:bCs/>
          <w:color w:val="000000"/>
          <w:sz w:val="28"/>
          <w:szCs w:val="28"/>
        </w:rPr>
        <w:t>Педагог: </w:t>
      </w:r>
      <w:r w:rsidRPr="0090196E">
        <w:rPr>
          <w:rStyle w:val="c0"/>
          <w:color w:val="000000"/>
          <w:sz w:val="28"/>
          <w:szCs w:val="28"/>
        </w:rPr>
        <w:t>«Значит, я ставлю тебе два».</w:t>
      </w:r>
    </w:p>
    <w:p w:rsidR="004E4D63" w:rsidRPr="0090196E" w:rsidRDefault="004E4D63" w:rsidP="0090196E">
      <w:pPr>
        <w:pStyle w:val="c8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0196E">
        <w:rPr>
          <w:rStyle w:val="c17"/>
          <w:b/>
          <w:bCs/>
          <w:color w:val="000000"/>
          <w:sz w:val="28"/>
          <w:szCs w:val="28"/>
        </w:rPr>
        <w:t>Учащийся</w:t>
      </w:r>
      <w:r w:rsidRPr="0090196E">
        <w:rPr>
          <w:rStyle w:val="c0"/>
          <w:color w:val="000000"/>
          <w:sz w:val="28"/>
          <w:szCs w:val="28"/>
        </w:rPr>
        <w:t>: “Нет, в таком случае я покажу вам задание. Через какое-то время.</w:t>
      </w:r>
    </w:p>
    <w:p w:rsidR="004E4D63" w:rsidRPr="0090196E" w:rsidRDefault="004E4D63" w:rsidP="0090196E">
      <w:pPr>
        <w:pStyle w:val="c8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0196E">
        <w:rPr>
          <w:rStyle w:val="c265"/>
          <w:b/>
          <w:bCs/>
          <w:color w:val="000000"/>
          <w:sz w:val="28"/>
          <w:szCs w:val="28"/>
        </w:rPr>
        <w:t>Педагог: </w:t>
      </w:r>
      <w:r w:rsidRPr="0090196E">
        <w:rPr>
          <w:rStyle w:val="c0"/>
          <w:color w:val="000000"/>
          <w:sz w:val="28"/>
          <w:szCs w:val="28"/>
        </w:rPr>
        <w:t>«Поздно. Раньше надо было думать»</w:t>
      </w:r>
    </w:p>
    <w:p w:rsidR="004E4D63" w:rsidRPr="0090196E" w:rsidRDefault="004E4D63" w:rsidP="0090196E">
      <w:pPr>
        <w:pStyle w:val="c6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0196E">
        <w:rPr>
          <w:rStyle w:val="c17"/>
          <w:b/>
          <w:bCs/>
          <w:color w:val="000000"/>
          <w:sz w:val="28"/>
          <w:szCs w:val="28"/>
        </w:rPr>
        <w:t>Учащийся: </w:t>
      </w:r>
      <w:r w:rsidRPr="0090196E">
        <w:rPr>
          <w:rStyle w:val="c0"/>
          <w:color w:val="000000"/>
          <w:sz w:val="28"/>
          <w:szCs w:val="28"/>
        </w:rPr>
        <w:t>«Ладно, сейчас покажу. У меня все готово».</w:t>
      </w:r>
    </w:p>
    <w:p w:rsidR="004E4D63" w:rsidRPr="0090196E" w:rsidRDefault="004E4D63" w:rsidP="0090196E">
      <w:pPr>
        <w:pStyle w:val="c10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0196E">
        <w:rPr>
          <w:rStyle w:val="c0"/>
          <w:color w:val="000000"/>
          <w:sz w:val="28"/>
          <w:szCs w:val="28"/>
        </w:rPr>
        <w:t>Такая перепалка продолжается еще несколько минут, в результате педагог ставит двойку, а учащийся, обругав ее матом, хлопает дверью.</w:t>
      </w:r>
    </w:p>
    <w:p w:rsidR="004E4D63" w:rsidRPr="0090196E" w:rsidRDefault="004E4D63" w:rsidP="0090196E">
      <w:pPr>
        <w:pStyle w:val="c17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0196E">
        <w:rPr>
          <w:rStyle w:val="c0"/>
          <w:color w:val="000000"/>
          <w:sz w:val="28"/>
          <w:szCs w:val="28"/>
        </w:rPr>
        <w:t>Педагог, ничего не сказав, продолжает урок.</w:t>
      </w:r>
    </w:p>
    <w:p w:rsidR="004E4D63" w:rsidRPr="0090196E" w:rsidRDefault="004E4D63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2D77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_x0000_s1036" style="position:absolute;left:0;text-align:left;margin-left:-3.05pt;margin-top:-3.05pt;width:531.6pt;height:302.85pt;z-index:251668480" filled="f" strokeweight="1.5pt"/>
        </w:pict>
      </w:r>
      <w:r w:rsidRPr="002D77A6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42360" cy="1280133"/>
            <wp:effectExtent l="19050" t="0" r="0" b="0"/>
            <wp:docPr id="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D63" w:rsidRPr="0090196E" w:rsidRDefault="0012329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96E">
        <w:rPr>
          <w:rFonts w:ascii="Times New Roman" w:hAnsi="Times New Roman" w:cs="Times New Roman"/>
          <w:sz w:val="28"/>
          <w:szCs w:val="28"/>
        </w:rPr>
        <w:t>Учитель предлагает второклассникам распределить на две группы (классифицировать) геометрические фигуры. Среди них белые и черные треугольники и четырехугольники.</w:t>
      </w:r>
      <w:r w:rsidR="007665AD" w:rsidRPr="0090196E">
        <w:rPr>
          <w:rFonts w:ascii="Times New Roman" w:hAnsi="Times New Roman" w:cs="Times New Roman"/>
          <w:sz w:val="28"/>
          <w:szCs w:val="28"/>
        </w:rPr>
        <w:t xml:space="preserve"> Учащиеся предлагают такое решение: разделить геометрические фигуры по цвету: одна группа – белые фигуры, другая группа – черные фигуры. Учитель одобряет ответ, хвалит школьников и просит найти еще один признак деления фигур на две группы. Второклассники ответа не знают, и тогда педагог объясняет, что эти геометрические фигуры можно разделить еще и по числу углов: «Это просто: в одной группе фигур – треугольники, в другой группе фигур – четырехугольники». Дети соглашаются.</w:t>
      </w:r>
    </w:p>
    <w:p w:rsidR="007665AD" w:rsidRDefault="007665AD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7" style="position:absolute;left:0;text-align:left;margin-left:-3.05pt;margin-top:11.9pt;width:531.6pt;height:302.85pt;z-index:251669504" filled="f" strokeweight="1.5pt"/>
        </w:pict>
      </w: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2D77A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7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2042360" cy="1280133"/>
            <wp:effectExtent l="19050" t="0" r="0" b="0"/>
            <wp:docPr id="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7A6" w:rsidRPr="0090196E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E4D63" w:rsidRPr="0090196E" w:rsidRDefault="004E4D63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9019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Всякая попытка педагога, преподающей информатику в 5-7-х классах, добиться, чтобы учащиеся слушали объяснение, выполняли задания, реагировали на выставляемые ею оценки, ни к чему не приводит.</w:t>
      </w:r>
      <w:proofErr w:type="gramEnd"/>
      <w:r w:rsidRPr="009019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Педагог перечитала гору литературы, советовалась со всеми, с кем только можно, в том числе со школьным психологом, но изменить ничего не удается. Педагог посетила множество уроков у корифеев, но понять, почему и как им удается увлечь детей, найти сними контакт, ей так и не удалось.</w:t>
      </w: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pict>
          <v:rect id="_x0000_s1038" style="position:absolute;left:0;text-align:left;margin-left:-10.45pt;margin-top:-3.05pt;width:549.1pt;height:560.55pt;z-index:251670528" filled="f" strokeweight="1.5pt"/>
        </w:pict>
      </w:r>
    </w:p>
    <w:p w:rsidR="002D77A6" w:rsidRDefault="002D77A6" w:rsidP="002D77A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7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2042360" cy="1280133"/>
            <wp:effectExtent l="19050" t="0" r="0" b="0"/>
            <wp:docPr id="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665AD" w:rsidRPr="0090196E" w:rsidRDefault="007665AD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19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учителя для четвероклассников.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i/>
          <w:iCs/>
          <w:sz w:val="28"/>
          <w:szCs w:val="28"/>
        </w:rPr>
        <w:t xml:space="preserve">Раздели предложенные слова на две группы по </w:t>
      </w:r>
      <w:r w:rsidRPr="0090196E">
        <w:rPr>
          <w:b/>
          <w:bCs/>
          <w:i/>
          <w:iCs/>
          <w:sz w:val="28"/>
          <w:szCs w:val="28"/>
        </w:rPr>
        <w:t xml:space="preserve">существенному </w:t>
      </w:r>
      <w:r w:rsidRPr="0090196E">
        <w:rPr>
          <w:i/>
          <w:iCs/>
          <w:sz w:val="28"/>
          <w:szCs w:val="28"/>
        </w:rPr>
        <w:t xml:space="preserve">(главному) признаку. Запиши сначала этот признак, а потом запиши номера слов в нужную группу.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90196E">
        <w:rPr>
          <w:sz w:val="28"/>
          <w:szCs w:val="28"/>
        </w:rPr>
        <w:t xml:space="preserve">1) вода, 2) провод, 3) водичка, 4) наводнение, 5) водитель, 6) водолаз, 7)водица, 8) проводница, 9) подвода, 10) путеводитель </w:t>
      </w:r>
      <w:proofErr w:type="gramEnd"/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Существенный признак: ______________________________________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Группировка по существенному (главному) признаку: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Номера слов первой группы: _______________________________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Номера слов второй группы: _______________________________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Теперь запиши </w:t>
      </w:r>
      <w:r w:rsidRPr="0090196E">
        <w:rPr>
          <w:b/>
          <w:bCs/>
          <w:sz w:val="28"/>
          <w:szCs w:val="28"/>
        </w:rPr>
        <w:t xml:space="preserve">несущественный </w:t>
      </w:r>
      <w:r w:rsidRPr="0090196E">
        <w:rPr>
          <w:sz w:val="28"/>
          <w:szCs w:val="28"/>
        </w:rPr>
        <w:t xml:space="preserve">(не главный, второстепенный) признак, по которому можно распределить эти слова на две группы.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Несущественный (неглавный) признак ____________________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____________________________________________________________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Группировка по несущественному признаку: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Номера слов первой группы: _______________________________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Номера слов второй группы: _______________________________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Школьники, правильно выполнившие задание, выделили следующий существенный признак: </w:t>
      </w:r>
      <w:r w:rsidRPr="0090196E">
        <w:rPr>
          <w:i/>
          <w:iCs/>
          <w:sz w:val="28"/>
          <w:szCs w:val="28"/>
        </w:rPr>
        <w:t xml:space="preserve">значение корня /родственные и неродственные слова. </w:t>
      </w:r>
      <w:r w:rsidRPr="0090196E">
        <w:rPr>
          <w:sz w:val="28"/>
          <w:szCs w:val="28"/>
        </w:rPr>
        <w:t xml:space="preserve">В соответствии с ним в одну группу были определены </w:t>
      </w:r>
      <w:r w:rsidRPr="0090196E">
        <w:rPr>
          <w:i/>
          <w:iCs/>
          <w:sz w:val="28"/>
          <w:szCs w:val="28"/>
        </w:rPr>
        <w:t>слова вода, водичка, наводнение, водолаз, водица</w:t>
      </w:r>
      <w:r w:rsidRPr="0090196E">
        <w:rPr>
          <w:sz w:val="28"/>
          <w:szCs w:val="28"/>
        </w:rPr>
        <w:t xml:space="preserve">; во вторую группу слова </w:t>
      </w:r>
      <w:r w:rsidRPr="0090196E">
        <w:rPr>
          <w:i/>
          <w:iCs/>
          <w:sz w:val="28"/>
          <w:szCs w:val="28"/>
        </w:rPr>
        <w:t xml:space="preserve">провод, водитель, проводница, подвода, путеводитель.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Многие четвероклассники классифицировали слова по несущественным признакам – слова с одним корнем и слова с двумя корнями /слова с суффиксами и слова без суффиксов / слова с приставками и слова без приставок и т.д.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</w:p>
    <w:p w:rsidR="007665AD" w:rsidRDefault="007665AD" w:rsidP="0090196E">
      <w:pPr>
        <w:pStyle w:val="Default"/>
        <w:ind w:firstLine="709"/>
        <w:jc w:val="both"/>
        <w:rPr>
          <w:sz w:val="28"/>
          <w:szCs w:val="28"/>
        </w:rPr>
      </w:pPr>
    </w:p>
    <w:p w:rsidR="0090196E" w:rsidRDefault="0090196E" w:rsidP="0090196E">
      <w:pPr>
        <w:pStyle w:val="Default"/>
        <w:ind w:firstLine="709"/>
        <w:jc w:val="both"/>
        <w:rPr>
          <w:sz w:val="28"/>
          <w:szCs w:val="28"/>
        </w:rPr>
      </w:pPr>
    </w:p>
    <w:p w:rsidR="0090196E" w:rsidRDefault="0090196E" w:rsidP="0090196E">
      <w:pPr>
        <w:pStyle w:val="Default"/>
        <w:ind w:firstLine="709"/>
        <w:jc w:val="both"/>
        <w:rPr>
          <w:sz w:val="28"/>
          <w:szCs w:val="28"/>
        </w:rPr>
      </w:pPr>
    </w:p>
    <w:p w:rsidR="0090196E" w:rsidRDefault="0090196E" w:rsidP="0090196E">
      <w:pPr>
        <w:pStyle w:val="Default"/>
        <w:ind w:firstLine="709"/>
        <w:jc w:val="both"/>
        <w:rPr>
          <w:sz w:val="28"/>
          <w:szCs w:val="28"/>
        </w:rPr>
      </w:pPr>
    </w:p>
    <w:p w:rsidR="0090196E" w:rsidRDefault="0090196E" w:rsidP="0090196E">
      <w:pPr>
        <w:pStyle w:val="Default"/>
        <w:ind w:firstLine="709"/>
        <w:jc w:val="both"/>
        <w:rPr>
          <w:sz w:val="28"/>
          <w:szCs w:val="28"/>
        </w:rPr>
      </w:pPr>
    </w:p>
    <w:p w:rsidR="002D77A6" w:rsidRDefault="002D77A6" w:rsidP="0090196E">
      <w:pPr>
        <w:pStyle w:val="Default"/>
        <w:ind w:firstLine="709"/>
        <w:jc w:val="both"/>
        <w:rPr>
          <w:sz w:val="28"/>
          <w:szCs w:val="28"/>
        </w:rPr>
      </w:pPr>
    </w:p>
    <w:p w:rsidR="002D77A6" w:rsidRDefault="002D77A6" w:rsidP="0090196E">
      <w:pPr>
        <w:pStyle w:val="Default"/>
        <w:ind w:firstLine="709"/>
        <w:jc w:val="both"/>
        <w:rPr>
          <w:sz w:val="28"/>
          <w:szCs w:val="28"/>
        </w:rPr>
      </w:pPr>
    </w:p>
    <w:p w:rsidR="002D77A6" w:rsidRDefault="002D77A6" w:rsidP="0090196E">
      <w:pPr>
        <w:pStyle w:val="Default"/>
        <w:ind w:firstLine="709"/>
        <w:jc w:val="both"/>
        <w:rPr>
          <w:sz w:val="28"/>
          <w:szCs w:val="28"/>
        </w:rPr>
      </w:pPr>
    </w:p>
    <w:p w:rsidR="002D77A6" w:rsidRDefault="002D77A6" w:rsidP="0090196E">
      <w:pPr>
        <w:pStyle w:val="Default"/>
        <w:ind w:firstLine="709"/>
        <w:jc w:val="both"/>
        <w:rPr>
          <w:sz w:val="28"/>
          <w:szCs w:val="28"/>
        </w:rPr>
      </w:pPr>
    </w:p>
    <w:p w:rsidR="002D77A6" w:rsidRDefault="002D77A6" w:rsidP="0090196E">
      <w:pPr>
        <w:pStyle w:val="Default"/>
        <w:ind w:firstLine="709"/>
        <w:jc w:val="both"/>
        <w:rPr>
          <w:sz w:val="28"/>
          <w:szCs w:val="28"/>
        </w:rPr>
      </w:pPr>
    </w:p>
    <w:p w:rsidR="002D77A6" w:rsidRDefault="002D77A6" w:rsidP="0090196E">
      <w:pPr>
        <w:pStyle w:val="Default"/>
        <w:ind w:firstLine="709"/>
        <w:jc w:val="both"/>
        <w:rPr>
          <w:sz w:val="28"/>
          <w:szCs w:val="28"/>
        </w:rPr>
      </w:pPr>
    </w:p>
    <w:p w:rsidR="002D77A6" w:rsidRDefault="002D77A6" w:rsidP="0090196E">
      <w:pPr>
        <w:pStyle w:val="Default"/>
        <w:ind w:firstLine="709"/>
        <w:jc w:val="both"/>
        <w:rPr>
          <w:sz w:val="28"/>
          <w:szCs w:val="28"/>
        </w:rPr>
      </w:pPr>
    </w:p>
    <w:p w:rsidR="002D77A6" w:rsidRDefault="002D77A6" w:rsidP="0090196E">
      <w:pPr>
        <w:pStyle w:val="Default"/>
        <w:ind w:firstLine="709"/>
        <w:jc w:val="both"/>
        <w:rPr>
          <w:sz w:val="28"/>
          <w:szCs w:val="28"/>
        </w:rPr>
      </w:pPr>
    </w:p>
    <w:p w:rsidR="002D77A6" w:rsidRDefault="002D77A6" w:rsidP="0090196E">
      <w:pPr>
        <w:pStyle w:val="Default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rect id="_x0000_s1039" style="position:absolute;left:0;text-align:left;margin-left:-6.4pt;margin-top:-.35pt;width:541.7pt;height:375.5pt;z-index:251671552" filled="f" strokeweight="1.5pt"/>
        </w:pict>
      </w:r>
    </w:p>
    <w:p w:rsidR="0090196E" w:rsidRDefault="0090196E" w:rsidP="0090196E">
      <w:pPr>
        <w:pStyle w:val="Default"/>
        <w:ind w:firstLine="709"/>
        <w:jc w:val="both"/>
        <w:rPr>
          <w:sz w:val="28"/>
          <w:szCs w:val="28"/>
        </w:rPr>
      </w:pPr>
    </w:p>
    <w:p w:rsidR="0090196E" w:rsidRDefault="002D77A6" w:rsidP="002D77A6">
      <w:pPr>
        <w:pStyle w:val="Default"/>
        <w:ind w:firstLine="709"/>
        <w:jc w:val="center"/>
        <w:rPr>
          <w:sz w:val="28"/>
          <w:szCs w:val="28"/>
        </w:rPr>
      </w:pPr>
      <w:r w:rsidRPr="002D77A6">
        <w:rPr>
          <w:sz w:val="28"/>
          <w:szCs w:val="28"/>
        </w:rPr>
        <w:drawing>
          <wp:inline distT="0" distB="0" distL="0" distR="0">
            <wp:extent cx="2042360" cy="1280133"/>
            <wp:effectExtent l="19050" t="0" r="0" b="0"/>
            <wp:docPr id="8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96E" w:rsidRPr="0090196E" w:rsidRDefault="0090196E" w:rsidP="0090196E">
      <w:pPr>
        <w:pStyle w:val="Default"/>
        <w:ind w:firstLine="709"/>
        <w:jc w:val="both"/>
        <w:rPr>
          <w:sz w:val="28"/>
          <w:szCs w:val="28"/>
        </w:rPr>
      </w:pP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У шестиклассников вызвало трудности выполнение задания на классификацию художественных произведений по выделенным признакам: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i/>
          <w:iCs/>
          <w:sz w:val="28"/>
          <w:szCs w:val="28"/>
        </w:rPr>
        <w:t xml:space="preserve">Запиши в таблице номера произведений из списка в соответствии с выделенным признаком.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1. А.С. Пушкин «Зимнее утро»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2. Н.С. Лесков «Левша»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3. А.С. Пушкин «Дубровский»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4. М.Ю. Лермонтов «Бородино» </w:t>
      </w:r>
    </w:p>
    <w:p w:rsidR="007665AD" w:rsidRPr="0090196E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5. А.П. Чехов «Хамелеон» </w:t>
      </w:r>
    </w:p>
    <w:p w:rsidR="007665AD" w:rsidRDefault="007665AD" w:rsidP="0090196E">
      <w:pPr>
        <w:pStyle w:val="Default"/>
        <w:ind w:firstLine="709"/>
        <w:jc w:val="both"/>
        <w:rPr>
          <w:sz w:val="28"/>
          <w:szCs w:val="28"/>
        </w:rPr>
      </w:pPr>
      <w:r w:rsidRPr="0090196E">
        <w:rPr>
          <w:sz w:val="28"/>
          <w:szCs w:val="28"/>
        </w:rPr>
        <w:t xml:space="preserve">6. С.А. Есенин «Берёза» </w:t>
      </w:r>
    </w:p>
    <w:p w:rsidR="002D77A6" w:rsidRPr="0090196E" w:rsidRDefault="002D77A6" w:rsidP="0090196E">
      <w:pPr>
        <w:pStyle w:val="Default"/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Ind w:w="455" w:type="dxa"/>
        <w:tblLook w:val="04A0"/>
      </w:tblPr>
      <w:tblGrid>
        <w:gridCol w:w="4785"/>
        <w:gridCol w:w="4786"/>
      </w:tblGrid>
      <w:tr w:rsidR="007665AD" w:rsidRPr="0090196E" w:rsidTr="002D77A6">
        <w:tc>
          <w:tcPr>
            <w:tcW w:w="4785" w:type="dxa"/>
          </w:tcPr>
          <w:p w:rsidR="007665AD" w:rsidRPr="0090196E" w:rsidRDefault="007665AD" w:rsidP="002D77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96E">
              <w:rPr>
                <w:rFonts w:ascii="Times New Roman" w:hAnsi="Times New Roman" w:cs="Times New Roman"/>
                <w:sz w:val="28"/>
                <w:szCs w:val="28"/>
              </w:rPr>
              <w:t>эпические произведения</w:t>
            </w:r>
          </w:p>
        </w:tc>
        <w:tc>
          <w:tcPr>
            <w:tcW w:w="4786" w:type="dxa"/>
          </w:tcPr>
          <w:p w:rsidR="007665AD" w:rsidRPr="0090196E" w:rsidRDefault="007665AD" w:rsidP="009019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0196E">
              <w:rPr>
                <w:rFonts w:ascii="Times New Roman" w:hAnsi="Times New Roman" w:cs="Times New Roman"/>
                <w:sz w:val="28"/>
                <w:szCs w:val="28"/>
              </w:rPr>
              <w:t>лирические</w:t>
            </w:r>
            <w:proofErr w:type="gramEnd"/>
            <w:r w:rsidRPr="0090196E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произведение</w:t>
            </w:r>
          </w:p>
        </w:tc>
      </w:tr>
      <w:tr w:rsidR="007665AD" w:rsidRPr="0090196E" w:rsidTr="002D77A6">
        <w:tc>
          <w:tcPr>
            <w:tcW w:w="4785" w:type="dxa"/>
          </w:tcPr>
          <w:p w:rsidR="007665AD" w:rsidRPr="0090196E" w:rsidRDefault="007665AD" w:rsidP="002D77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665AD" w:rsidRPr="0090196E" w:rsidRDefault="007665AD" w:rsidP="009019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65AD" w:rsidRPr="0090196E" w:rsidRDefault="007665AD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0" style="position:absolute;left:0;text-align:left;margin-left:-6.4pt;margin-top:4pt;width:541.7pt;height:358.65pt;z-index:251672576" filled="f" strokeweight="1.5pt"/>
        </w:pict>
      </w:r>
    </w:p>
    <w:p w:rsidR="002D77A6" w:rsidRDefault="002D77A6" w:rsidP="002D77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7A6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042360" cy="1280133"/>
            <wp:effectExtent l="19050" t="0" r="0" b="0"/>
            <wp:docPr id="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7A6" w:rsidRDefault="002D77A6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5AD" w:rsidRP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96E">
        <w:rPr>
          <w:rFonts w:ascii="Times New Roman" w:hAnsi="Times New Roman" w:cs="Times New Roman"/>
          <w:b/>
          <w:sz w:val="28"/>
          <w:szCs w:val="28"/>
        </w:rPr>
        <w:t>Из характеристики класса учителя русского языка</w:t>
      </w:r>
    </w:p>
    <w:p w:rsidR="0090196E" w:rsidRDefault="0090196E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Х</w:t>
      </w:r>
      <w:r w:rsidR="007665AD" w:rsidRPr="0090196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арактеристика «хорошистов». </w:t>
      </w:r>
      <w:r w:rsidR="007665AD" w:rsidRPr="0090196E">
        <w:rPr>
          <w:rFonts w:ascii="Times New Roman" w:hAnsi="Times New Roman" w:cs="Times New Roman"/>
          <w:sz w:val="28"/>
          <w:szCs w:val="28"/>
        </w:rPr>
        <w:t>Следует констатировать, что дети, которые учатся на устойчивые «4» и не редко получают «5», не вызывают особых тревог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65AD" w:rsidRPr="0090196E">
        <w:rPr>
          <w:rFonts w:ascii="Times New Roman" w:hAnsi="Times New Roman" w:cs="Times New Roman"/>
          <w:sz w:val="28"/>
          <w:szCs w:val="28"/>
        </w:rPr>
        <w:t xml:space="preserve"> «Хорошисты» проявляют интерес к учению, устойчивую учебную мотивацию, ответственность, они редко нарушают дисциплину, при оказании помощи выполняют задания на «5».</w:t>
      </w:r>
    </w:p>
    <w:p w:rsidR="007665AD" w:rsidRPr="0090196E" w:rsidRDefault="007665AD" w:rsidP="00901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96E">
        <w:rPr>
          <w:rFonts w:ascii="Times New Roman" w:hAnsi="Times New Roman" w:cs="Times New Roman"/>
          <w:sz w:val="28"/>
          <w:szCs w:val="28"/>
        </w:rPr>
        <w:t xml:space="preserve">У «хорошистов» случаются ситуации появления трудностей, удовлетворительного выполнения какого-то задания, но все эти проявления случайны, </w:t>
      </w:r>
      <w:proofErr w:type="spellStart"/>
      <w:r w:rsidRPr="0090196E">
        <w:rPr>
          <w:rFonts w:ascii="Times New Roman" w:hAnsi="Times New Roman" w:cs="Times New Roman"/>
          <w:sz w:val="28"/>
          <w:szCs w:val="28"/>
        </w:rPr>
        <w:t>ситуативны</w:t>
      </w:r>
      <w:proofErr w:type="spellEnd"/>
      <w:r w:rsidRPr="0090196E">
        <w:rPr>
          <w:rFonts w:ascii="Times New Roman" w:hAnsi="Times New Roman" w:cs="Times New Roman"/>
          <w:sz w:val="28"/>
          <w:szCs w:val="28"/>
        </w:rPr>
        <w:t>. Трудности у «хорошистов» часто возникают с развитием универсальных учебных действий: при работе с графической информацией, конструировании рассуждения, вывода, решении творческих задач. Наблюдается постепенное снижение познавательных интересов и мотивов учения.</w:t>
      </w:r>
    </w:p>
    <w:sectPr w:rsidR="007665AD" w:rsidRPr="0090196E" w:rsidSect="00090E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7334"/>
    <w:rsid w:val="00044DE7"/>
    <w:rsid w:val="00090E9E"/>
    <w:rsid w:val="0011125C"/>
    <w:rsid w:val="0012329E"/>
    <w:rsid w:val="002839E3"/>
    <w:rsid w:val="002D77A6"/>
    <w:rsid w:val="004E4D63"/>
    <w:rsid w:val="005126B4"/>
    <w:rsid w:val="00526BC8"/>
    <w:rsid w:val="00555C28"/>
    <w:rsid w:val="00573462"/>
    <w:rsid w:val="00586765"/>
    <w:rsid w:val="005D2CE6"/>
    <w:rsid w:val="00645B5E"/>
    <w:rsid w:val="007544C8"/>
    <w:rsid w:val="007665AD"/>
    <w:rsid w:val="007B4495"/>
    <w:rsid w:val="008134F5"/>
    <w:rsid w:val="0090196E"/>
    <w:rsid w:val="00905B9F"/>
    <w:rsid w:val="00923DBE"/>
    <w:rsid w:val="009D7334"/>
    <w:rsid w:val="00A833C5"/>
    <w:rsid w:val="00AD2D86"/>
    <w:rsid w:val="00B72AC9"/>
    <w:rsid w:val="00BB5CC5"/>
    <w:rsid w:val="00BF3624"/>
    <w:rsid w:val="00D66A48"/>
    <w:rsid w:val="00ED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13">
    <w:name w:val="c213"/>
    <w:basedOn w:val="a"/>
    <w:rsid w:val="004E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4E4D63"/>
  </w:style>
  <w:style w:type="character" w:customStyle="1" w:styleId="c0">
    <w:name w:val="c0"/>
    <w:basedOn w:val="a0"/>
    <w:rsid w:val="004E4D63"/>
  </w:style>
  <w:style w:type="paragraph" w:customStyle="1" w:styleId="c173">
    <w:name w:val="c173"/>
    <w:basedOn w:val="a"/>
    <w:rsid w:val="004E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5">
    <w:name w:val="c265"/>
    <w:basedOn w:val="a0"/>
    <w:rsid w:val="004E4D63"/>
  </w:style>
  <w:style w:type="paragraph" w:customStyle="1" w:styleId="c84">
    <w:name w:val="c84"/>
    <w:basedOn w:val="a"/>
    <w:rsid w:val="004E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4E4D63"/>
  </w:style>
  <w:style w:type="paragraph" w:customStyle="1" w:styleId="c66">
    <w:name w:val="c66"/>
    <w:basedOn w:val="a"/>
    <w:rsid w:val="004E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">
    <w:name w:val="c104"/>
    <w:basedOn w:val="a"/>
    <w:rsid w:val="004E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665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665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0E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5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2025-05-15T02:21:00Z</dcterms:created>
  <dcterms:modified xsi:type="dcterms:W3CDTF">2025-05-15T05:23:00Z</dcterms:modified>
</cp:coreProperties>
</file>